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23" w:rsidRPr="00AF4B23" w:rsidRDefault="00AF4B23" w:rsidP="00AF4B2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23">
        <w:rPr>
          <w:rFonts w:ascii="TH SarabunIT๙" w:hAnsi="TH SarabunIT๙" w:cs="TH SarabunIT๙"/>
          <w:b/>
          <w:bCs/>
          <w:sz w:val="36"/>
          <w:szCs w:val="36"/>
          <w:cs/>
        </w:rPr>
        <w:t>บทความเผยแพร่ประชาสัมพันธ์</w:t>
      </w:r>
      <w:r w:rsidRPr="00AF4B2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D4251" w:rsidRDefault="00AF4B23" w:rsidP="008A752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F4B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พระราชบัญญัติข้อมูลข่าวสารของราชการ พ.ศ. </w:t>
      </w:r>
      <w:r w:rsidRPr="00AF4B23">
        <w:rPr>
          <w:rFonts w:ascii="TH SarabunIT๙" w:hAnsi="TH SarabunIT๙" w:cs="TH SarabunIT๙"/>
          <w:b/>
          <w:bCs/>
          <w:sz w:val="36"/>
          <w:szCs w:val="36"/>
        </w:rPr>
        <w:t xml:space="preserve">2540 : </w:t>
      </w:r>
      <w:r w:rsidRPr="00AF4B23">
        <w:rPr>
          <w:rFonts w:ascii="TH SarabunIT๙" w:hAnsi="TH SarabunIT๙" w:cs="TH SarabunIT๙"/>
          <w:b/>
          <w:bCs/>
          <w:sz w:val="36"/>
          <w:szCs w:val="36"/>
          <w:cs/>
        </w:rPr>
        <w:t>สิทธิการรับรู้ของประชาชน</w:t>
      </w:r>
    </w:p>
    <w:p w:rsidR="00AF4B23" w:rsidRDefault="00AF4B23" w:rsidP="008A752F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</w:t>
      </w:r>
    </w:p>
    <w:p w:rsidR="00AF4B23" w:rsidRDefault="00AF4B23" w:rsidP="0088405A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CD7B5B">
        <w:rPr>
          <w:rFonts w:ascii="TH SarabunIT๙" w:hAnsi="TH SarabunIT๙" w:cs="TH SarabunIT๙"/>
          <w:sz w:val="32"/>
          <w:szCs w:val="32"/>
          <w:cs/>
        </w:rPr>
        <w:t>ตามที่รัฐบาลประกาศใช้</w:t>
      </w:r>
      <w:r w:rsidR="00073D66" w:rsidRPr="00073D66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Pr="00CD7B5B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ข้อมูลข่าวสารของราชการ พ.ศ. </w:t>
      </w:r>
      <w:r w:rsidRPr="00CD7B5B">
        <w:rPr>
          <w:rFonts w:ascii="TH SarabunIT๙" w:hAnsi="TH SarabunIT๙" w:cs="TH SarabunIT๙"/>
          <w:sz w:val="32"/>
          <w:szCs w:val="32"/>
        </w:rPr>
        <w:t xml:space="preserve">2540 </w:t>
      </w:r>
      <w:r w:rsidRPr="00CD7B5B">
        <w:rPr>
          <w:rFonts w:ascii="TH SarabunIT๙" w:hAnsi="TH SarabunIT๙" w:cs="TH SarabunIT๙"/>
          <w:sz w:val="32"/>
          <w:szCs w:val="32"/>
          <w:cs/>
        </w:rPr>
        <w:t>โดยมีวัตถุประสงค์ ดัง</w:t>
      </w:r>
      <w:r w:rsidR="00CD7B5B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6D31FA" w:rsidRDefault="006D31FA" w:rsidP="00FB071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31FA">
        <w:rPr>
          <w:rFonts w:ascii="TH SarabunIT๙" w:hAnsi="TH SarabunIT๙" w:cs="TH SarabunIT๙"/>
          <w:sz w:val="32"/>
          <w:szCs w:val="32"/>
        </w:rPr>
        <w:t>1.</w:t>
      </w:r>
      <w:r w:rsidR="0088405A">
        <w:rPr>
          <w:rFonts w:ascii="TH SarabunIT๙" w:hAnsi="TH SarabunIT๙" w:cs="TH SarabunIT๙"/>
          <w:sz w:val="32"/>
          <w:szCs w:val="32"/>
        </w:rPr>
        <w:t xml:space="preserve"> </w:t>
      </w:r>
      <w:r w:rsidRPr="006D31FA">
        <w:rPr>
          <w:rFonts w:ascii="TH SarabunIT๙" w:hAnsi="TH SarabunIT๙" w:cs="TH SarabunIT๙"/>
          <w:sz w:val="32"/>
          <w:szCs w:val="32"/>
          <w:cs/>
        </w:rPr>
        <w:t>เพื่อให้ประชาชนมีโอกาสในการรับรู้ข้อมูลข่าวสารเกี่ยวกับการด</w:t>
      </w:r>
      <w:r w:rsidR="006E0F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1FA">
        <w:rPr>
          <w:rFonts w:ascii="TH SarabunIT๙" w:hAnsi="TH SarabunIT๙" w:cs="TH SarabunIT๙"/>
          <w:sz w:val="32"/>
          <w:szCs w:val="32"/>
          <w:cs/>
        </w:rPr>
        <w:t>เนินการต่างๆ ของรัฐ เพื่อที่</w:t>
      </w:r>
      <w:r w:rsidRPr="006D31FA">
        <w:rPr>
          <w:rFonts w:ascii="TH SarabunIT๙" w:hAnsi="TH SarabunIT๙" w:cs="TH SarabunIT๙"/>
          <w:sz w:val="32"/>
          <w:szCs w:val="32"/>
        </w:rPr>
        <w:t xml:space="preserve"> </w:t>
      </w:r>
      <w:r w:rsidRPr="006D31FA">
        <w:rPr>
          <w:rFonts w:ascii="TH SarabunIT๙" w:hAnsi="TH SarabunIT๙" w:cs="TH SarabunIT๙"/>
          <w:sz w:val="32"/>
          <w:szCs w:val="32"/>
          <w:cs/>
        </w:rPr>
        <w:t>ประชาชนสามารถแสดงความคิดเห็นและใช้สิทธิทางการเมืองได้โดยถูกต้องกับความเป็นจริง รวมทั้งการมีส่วนร่วม</w:t>
      </w:r>
      <w:r w:rsidRPr="006D31FA">
        <w:rPr>
          <w:rFonts w:ascii="TH SarabunIT๙" w:hAnsi="TH SarabunIT๙" w:cs="TH SarabunIT๙"/>
          <w:sz w:val="32"/>
          <w:szCs w:val="32"/>
        </w:rPr>
        <w:t xml:space="preserve"> </w:t>
      </w:r>
      <w:r w:rsidRPr="006D31FA">
        <w:rPr>
          <w:rFonts w:ascii="TH SarabunIT๙" w:hAnsi="TH SarabunIT๙" w:cs="TH SarabunIT๙"/>
          <w:sz w:val="32"/>
          <w:szCs w:val="32"/>
          <w:cs/>
        </w:rPr>
        <w:t>ในกระบวนการบริหารและตรวจสอบการใช้อ</w:t>
      </w:r>
      <w:r w:rsidR="006E0F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31FA">
        <w:rPr>
          <w:rFonts w:ascii="TH SarabunIT๙" w:hAnsi="TH SarabunIT๙" w:cs="TH SarabunIT๙"/>
          <w:sz w:val="32"/>
          <w:szCs w:val="32"/>
          <w:cs/>
        </w:rPr>
        <w:t>นาจ อันเป็นการส่งเสริมให้มีรัฐบาลที่บริหารบ้านเมืองอย่างมี</w:t>
      </w:r>
      <w:r w:rsidRPr="006D31FA">
        <w:rPr>
          <w:rFonts w:ascii="TH SarabunIT๙" w:hAnsi="TH SarabunIT๙" w:cs="TH SarabunIT๙"/>
          <w:sz w:val="32"/>
          <w:szCs w:val="32"/>
        </w:rPr>
        <w:t xml:space="preserve"> </w:t>
      </w:r>
      <w:r w:rsidRPr="006D31FA">
        <w:rPr>
          <w:rFonts w:ascii="TH SarabunIT๙" w:hAnsi="TH SarabunIT๙" w:cs="TH SarabunIT๙"/>
          <w:sz w:val="32"/>
          <w:szCs w:val="32"/>
          <w:cs/>
        </w:rPr>
        <w:t>ประสิทธิภาพ โปร่งใส ไปเพื่อประโยชน์ของประชาชนมากยิ่งขึ้น</w:t>
      </w:r>
    </w:p>
    <w:p w:rsidR="00276BDC" w:rsidRPr="00A62FA5" w:rsidRDefault="00276BDC" w:rsidP="00B6055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62FA5">
        <w:rPr>
          <w:rFonts w:ascii="TH SarabunIT๙" w:hAnsi="TH SarabunIT๙" w:cs="TH SarabunIT๙"/>
          <w:sz w:val="32"/>
          <w:szCs w:val="32"/>
        </w:rPr>
        <w:t>2.</w:t>
      </w:r>
      <w:r w:rsidR="00FB07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FA5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="00FB07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2FA5">
        <w:rPr>
          <w:rFonts w:ascii="TH SarabunIT๙" w:hAnsi="TH SarabunIT๙" w:cs="TH SarabunIT๙"/>
          <w:sz w:val="32"/>
          <w:szCs w:val="32"/>
          <w:cs/>
        </w:rPr>
        <w:t>หนดหลักเกณฑ์เกี่ยวกับข้อมูลข่าวสารของราชการที่หน่วยงานของรัฐไม่ต้องเปิดเผย</w:t>
      </w:r>
      <w:r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Pr="00A62FA5">
        <w:rPr>
          <w:rFonts w:ascii="TH SarabunIT๙" w:hAnsi="TH SarabunIT๙" w:cs="TH SarabunIT๙"/>
          <w:sz w:val="32"/>
          <w:szCs w:val="32"/>
          <w:cs/>
        </w:rPr>
        <w:t>หรืออาจไม่เปิดเผยเพื่อให้ชัดเจนต่อการปฏิบัติ โดยจ</w:t>
      </w:r>
      <w:r w:rsidR="00FB07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2FA5">
        <w:rPr>
          <w:rFonts w:ascii="TH SarabunIT๙" w:hAnsi="TH SarabunIT๙" w:cs="TH SarabunIT๙"/>
          <w:sz w:val="32"/>
          <w:szCs w:val="32"/>
          <w:cs/>
        </w:rPr>
        <w:t>กัดเฉพาะข้อมูลข่าวสารที่หากเปิดเผยแล้วจะเกิดความ</w:t>
      </w:r>
      <w:r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Pr="00A62FA5">
        <w:rPr>
          <w:rFonts w:ascii="TH SarabunIT๙" w:hAnsi="TH SarabunIT๙" w:cs="TH SarabunIT๙"/>
          <w:sz w:val="32"/>
          <w:szCs w:val="32"/>
          <w:cs/>
        </w:rPr>
        <w:t>เสียหายต่อประเทศชาติหรือต่อประโยชน์ที่ส</w:t>
      </w:r>
      <w:r w:rsidR="00FB07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2FA5">
        <w:rPr>
          <w:rFonts w:ascii="TH SarabunIT๙" w:hAnsi="TH SarabunIT๙" w:cs="TH SarabunIT๙"/>
          <w:sz w:val="32"/>
          <w:szCs w:val="32"/>
          <w:cs/>
        </w:rPr>
        <w:t>คัญของเอกชน</w:t>
      </w:r>
    </w:p>
    <w:p w:rsidR="00276BDC" w:rsidRPr="00A62FA5" w:rsidRDefault="00276BDC" w:rsidP="0088405A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A62FA5">
        <w:rPr>
          <w:rFonts w:ascii="TH SarabunIT๙" w:hAnsi="TH SarabunIT๙" w:cs="TH SarabunIT๙"/>
          <w:sz w:val="32"/>
          <w:szCs w:val="32"/>
        </w:rPr>
        <w:t>3.</w:t>
      </w:r>
      <w:r w:rsidR="00B60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FA5">
        <w:rPr>
          <w:rFonts w:ascii="TH SarabunIT๙" w:hAnsi="TH SarabunIT๙" w:cs="TH SarabunIT๙"/>
          <w:sz w:val="32"/>
          <w:szCs w:val="32"/>
          <w:cs/>
        </w:rPr>
        <w:t>เพื่อคุ้มครองการรุกล้</w:t>
      </w:r>
      <w:r w:rsidR="00B605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2FA5">
        <w:rPr>
          <w:rFonts w:ascii="TH SarabunIT๙" w:hAnsi="TH SarabunIT๙" w:cs="TH SarabunIT๙"/>
          <w:sz w:val="32"/>
          <w:szCs w:val="32"/>
          <w:cs/>
        </w:rPr>
        <w:t>สิทธิส่วนบุคคลในส่วนบุคคลที่อยู่ในความครอบครองของหน่วยงานรัฐ</w:t>
      </w:r>
    </w:p>
    <w:p w:rsidR="00276BDC" w:rsidRPr="00A62FA5" w:rsidRDefault="00276BDC" w:rsidP="002215E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62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องค์การบริหารส่วนตำบลคลองหินปูน</w:t>
      </w:r>
      <w:r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Pr="00A62FA5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ได้ดำเนินการตามพระราชบัญญัติข้อมูลข่าวสารของราชการ พ.ศ. </w:t>
      </w:r>
      <w:r w:rsidRPr="00A62FA5">
        <w:rPr>
          <w:rFonts w:ascii="TH SarabunIT๙" w:hAnsi="TH SarabunIT๙" w:cs="TH SarabunIT๙"/>
          <w:sz w:val="32"/>
          <w:szCs w:val="32"/>
        </w:rPr>
        <w:t>2540</w:t>
      </w:r>
      <w:r w:rsidR="004D76CC"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="004D76CC" w:rsidRPr="00A62FA5">
        <w:rPr>
          <w:rFonts w:ascii="TH SarabunIT๙" w:hAnsi="TH SarabunIT๙" w:cs="TH SarabunIT๙"/>
          <w:sz w:val="32"/>
          <w:szCs w:val="32"/>
          <w:cs/>
        </w:rPr>
        <w:t>โดยได้จัดตั้งศูนย์ข้อมูลข่าวสารองค์การบริหารส่วนตำบลคลองหินปูน</w:t>
      </w:r>
      <w:r w:rsidR="004D76CC"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="004D76CC" w:rsidRPr="00A62FA5">
        <w:rPr>
          <w:rFonts w:ascii="TH SarabunIT๙" w:hAnsi="TH SarabunIT๙" w:cs="TH SarabunIT๙"/>
          <w:sz w:val="32"/>
          <w:szCs w:val="32"/>
          <w:cs/>
        </w:rPr>
        <w:t>โดยได้จัดให้มีข้อมูลข่าวสารตาม พ.ร.บ.ข้อมูลข่าวสารฯ ตาม</w:t>
      </w:r>
      <w:r w:rsidR="004D76CC"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="004D76CC" w:rsidRPr="00A62FA5">
        <w:rPr>
          <w:rFonts w:ascii="TH SarabunIT๙" w:hAnsi="TH SarabunIT๙" w:cs="TH SarabunIT๙"/>
          <w:sz w:val="32"/>
          <w:szCs w:val="32"/>
          <w:cs/>
        </w:rPr>
        <w:t>มาตรา ไว้ให้ประชาชนเข้าตรวจดูได้ เช่น</w:t>
      </w:r>
    </w:p>
    <w:p w:rsidR="009F2BDB" w:rsidRPr="00A62FA5" w:rsidRDefault="009F2BDB" w:rsidP="0088405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62FA5">
        <w:rPr>
          <w:rFonts w:ascii="TH SarabunIT๙" w:hAnsi="TH SarabunIT๙" w:cs="TH SarabunIT๙"/>
          <w:sz w:val="32"/>
          <w:szCs w:val="32"/>
        </w:rPr>
        <w:t xml:space="preserve">- </w:t>
      </w:r>
      <w:r w:rsidRPr="00A62FA5">
        <w:rPr>
          <w:rFonts w:ascii="TH SarabunIT๙" w:hAnsi="TH SarabunIT๙" w:cs="TH SarabunIT๙"/>
          <w:sz w:val="32"/>
          <w:szCs w:val="32"/>
          <w:cs/>
        </w:rPr>
        <w:t>ข้อมูลข่าวสารเกี่ยวกับนโยบาย แผนงาน โครงการ และงบประมาณของหน่วยงานของรัฐ</w:t>
      </w:r>
    </w:p>
    <w:p w:rsidR="009F2BDB" w:rsidRPr="00A62FA5" w:rsidRDefault="009F2BDB" w:rsidP="003D782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62FA5">
        <w:rPr>
          <w:rFonts w:ascii="TH SarabunIT๙" w:hAnsi="TH SarabunIT๙" w:cs="TH SarabunIT๙"/>
          <w:sz w:val="32"/>
          <w:szCs w:val="32"/>
        </w:rPr>
        <w:t xml:space="preserve">- </w:t>
      </w:r>
      <w:r w:rsidRPr="00A62FA5">
        <w:rPr>
          <w:rFonts w:ascii="TH SarabunIT๙" w:hAnsi="TH SarabunIT๙" w:cs="TH SarabunIT๙"/>
          <w:sz w:val="32"/>
          <w:szCs w:val="32"/>
          <w:cs/>
        </w:rPr>
        <w:t>คู่มือ หรือค</w:t>
      </w:r>
      <w:r w:rsidR="003D78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2FA5">
        <w:rPr>
          <w:rFonts w:ascii="TH SarabunIT๙" w:hAnsi="TH SarabunIT๙" w:cs="TH SarabunIT๙"/>
          <w:sz w:val="32"/>
          <w:szCs w:val="32"/>
          <w:cs/>
        </w:rPr>
        <w:t>สั่งเกี่ยวกับวิธีปฏิบัติงานของเจ้าหน้าที่ของรัฐ ซึ่งมีผลกระทบถึงสิทธิหน้าที่ของ</w:t>
      </w:r>
      <w:r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Pr="00A62FA5">
        <w:rPr>
          <w:rFonts w:ascii="TH SarabunIT๙" w:hAnsi="TH SarabunIT๙" w:cs="TH SarabunIT๙"/>
          <w:sz w:val="32"/>
          <w:szCs w:val="32"/>
          <w:cs/>
        </w:rPr>
        <w:t>เอกชน</w:t>
      </w:r>
    </w:p>
    <w:p w:rsidR="009F2BDB" w:rsidRPr="00A62FA5" w:rsidRDefault="009F2BDB" w:rsidP="0088405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62FA5">
        <w:rPr>
          <w:rFonts w:ascii="TH SarabunIT๙" w:hAnsi="TH SarabunIT๙" w:cs="TH SarabunIT๙"/>
          <w:sz w:val="32"/>
          <w:szCs w:val="32"/>
        </w:rPr>
        <w:t xml:space="preserve">- </w:t>
      </w:r>
      <w:r w:rsidRPr="00A62FA5">
        <w:rPr>
          <w:rFonts w:ascii="TH SarabunIT๙" w:hAnsi="TH SarabunIT๙" w:cs="TH SarabunIT๙"/>
          <w:sz w:val="32"/>
          <w:szCs w:val="32"/>
          <w:cs/>
        </w:rPr>
        <w:t>มติคณะรัฐมนตร</w:t>
      </w:r>
      <w:r w:rsidR="00EF6DF5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8F02FF" w:rsidRPr="00A62FA5" w:rsidRDefault="008F02FF" w:rsidP="00EF6DF5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62FA5">
        <w:rPr>
          <w:rFonts w:ascii="TH SarabunIT๙" w:hAnsi="TH SarabunIT๙" w:cs="TH SarabunIT๙"/>
          <w:sz w:val="32"/>
          <w:szCs w:val="32"/>
        </w:rPr>
        <w:t xml:space="preserve">- </w:t>
      </w:r>
      <w:r w:rsidRPr="00A62FA5">
        <w:rPr>
          <w:rFonts w:ascii="TH SarabunIT๙" w:hAnsi="TH SarabunIT๙" w:cs="TH SarabunIT๙"/>
          <w:sz w:val="32"/>
          <w:szCs w:val="32"/>
          <w:cs/>
        </w:rPr>
        <w:t>ข้อมูลข่าวสารที่คณะกรรมการข้อมูลข่าวสารก</w:t>
      </w:r>
      <w:r w:rsidR="00EF6D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2FA5">
        <w:rPr>
          <w:rFonts w:ascii="TH SarabunIT๙" w:hAnsi="TH SarabunIT๙" w:cs="TH SarabunIT๙"/>
          <w:sz w:val="32"/>
          <w:szCs w:val="32"/>
          <w:cs/>
        </w:rPr>
        <w:t>หนด ยกเว้น ข้อมูลข่าวสารที่เข้าข้อยกเว้นไม่</w:t>
      </w:r>
      <w:r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Pr="00A62FA5">
        <w:rPr>
          <w:rFonts w:ascii="TH SarabunIT๙" w:hAnsi="TH SarabunIT๙" w:cs="TH SarabunIT๙"/>
          <w:sz w:val="32"/>
          <w:szCs w:val="32"/>
          <w:cs/>
        </w:rPr>
        <w:t>ต้องเปิดเผย เช่น ข้อมูลข่าวสารที่อาจก่อให้เกิดความเสียหายต่อสถาบันพระมหากษัตริย์ หรือ ความมั่นคงของ</w:t>
      </w:r>
      <w:r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Pr="00A62FA5">
        <w:rPr>
          <w:rFonts w:ascii="TH SarabunIT๙" w:hAnsi="TH SarabunIT๙" w:cs="TH SarabunIT๙"/>
          <w:sz w:val="32"/>
          <w:szCs w:val="32"/>
          <w:cs/>
        </w:rPr>
        <w:t>ประเทศในทางเศรษฐกิจหรือการคลัง เป็นต้น</w:t>
      </w:r>
    </w:p>
    <w:p w:rsidR="008F02FF" w:rsidRDefault="008F02FF" w:rsidP="00EF6D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62FA5">
        <w:rPr>
          <w:rFonts w:ascii="TH SarabunIT๙" w:hAnsi="TH SarabunIT๙" w:cs="TH SarabunIT๙"/>
          <w:sz w:val="32"/>
          <w:szCs w:val="32"/>
          <w:cs/>
        </w:rPr>
        <w:t>ประชาชนทั่วไปขอใช้บริการเข้าตรวจดูข้อมูลข่าวสารฯ ได้ด้วยตนเอง ณ ศูนย์ข้อมูลข่าวสาร</w:t>
      </w:r>
      <w:r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="00EF6DF5" w:rsidRPr="00A62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องค์การบริหารส่วนตำบลคลองหินปูน</w:t>
      </w:r>
      <w:r w:rsidR="00EF6DF5" w:rsidRPr="00A62FA5">
        <w:rPr>
          <w:rFonts w:ascii="TH SarabunIT๙" w:hAnsi="TH SarabunIT๙" w:cs="TH SarabunIT๙"/>
          <w:sz w:val="32"/>
          <w:szCs w:val="32"/>
        </w:rPr>
        <w:t xml:space="preserve"> </w:t>
      </w:r>
      <w:r w:rsidRPr="00A62FA5">
        <w:rPr>
          <w:rFonts w:ascii="TH SarabunIT๙" w:hAnsi="TH SarabunIT๙" w:cs="TH SarabunIT๙"/>
          <w:sz w:val="32"/>
          <w:szCs w:val="32"/>
          <w:cs/>
        </w:rPr>
        <w:t>ผู้สนใจสามารถศึกษารายละเอียดได้ที่เว็บไซต์ส</w:t>
      </w:r>
      <w:r w:rsidR="00EF6D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2FA5">
        <w:rPr>
          <w:rFonts w:ascii="TH SarabunIT๙" w:hAnsi="TH SarabunIT๙" w:cs="TH SarabunIT๙"/>
          <w:sz w:val="32"/>
          <w:szCs w:val="32"/>
          <w:cs/>
        </w:rPr>
        <w:t xml:space="preserve">นักงานคณะกรรมการข้อมูลข่าวสารของราชการ </w:t>
      </w:r>
      <w:hyperlink r:id="rId4" w:history="1">
        <w:r w:rsidR="007E140A" w:rsidRPr="00186FEC">
          <w:rPr>
            <w:rStyle w:val="a4"/>
            <w:rFonts w:ascii="TH SarabunIT๙" w:hAnsi="TH SarabunIT๙" w:cs="TH SarabunIT๙"/>
            <w:sz w:val="32"/>
            <w:szCs w:val="32"/>
          </w:rPr>
          <w:t>www.oic.go.th</w:t>
        </w:r>
      </w:hyperlink>
      <w:r w:rsidR="007E140A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Pr="00A62FA5">
        <w:rPr>
          <w:rFonts w:ascii="TH SarabunIT๙" w:hAnsi="TH SarabunIT๙" w:cs="TH SarabunIT๙"/>
          <w:sz w:val="32"/>
          <w:szCs w:val="32"/>
          <w:cs/>
        </w:rPr>
        <w:t>หรือ เว็บไซต</w:t>
      </w:r>
      <w:r w:rsidR="00CF6D1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F6D18" w:rsidRPr="00A62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องค์การบริหารส่วนตำบลคลองหินปูน</w:t>
      </w:r>
      <w:r w:rsidR="00DC43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5" w:history="1">
        <w:r w:rsidR="0004571F" w:rsidRPr="00207B9F">
          <w:rPr>
            <w:rStyle w:val="a4"/>
            <w:rFonts w:ascii="TH SarabunIT๙" w:hAnsi="TH SarabunIT๙" w:cs="TH SarabunIT๙"/>
            <w:sz w:val="32"/>
            <w:szCs w:val="32"/>
          </w:rPr>
          <w:t>www.klonghinpoon.go.th</w:t>
        </w:r>
      </w:hyperlink>
    </w:p>
    <w:p w:rsidR="0004571F" w:rsidRPr="00A62FA5" w:rsidRDefault="0004571F" w:rsidP="000457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</w:t>
      </w:r>
    </w:p>
    <w:p w:rsidR="00CD7B5B" w:rsidRPr="00CD7B5B" w:rsidRDefault="00CD7B5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CD7B5B" w:rsidRPr="00CD7B5B" w:rsidSect="00FE471E">
      <w:pgSz w:w="11906" w:h="16838"/>
      <w:pgMar w:top="1134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19"/>
    <w:rsid w:val="0004571F"/>
    <w:rsid w:val="00073D66"/>
    <w:rsid w:val="002215E5"/>
    <w:rsid w:val="00276BDC"/>
    <w:rsid w:val="003A7A19"/>
    <w:rsid w:val="003D7822"/>
    <w:rsid w:val="004D76CC"/>
    <w:rsid w:val="006D31FA"/>
    <w:rsid w:val="006E0F67"/>
    <w:rsid w:val="007E140A"/>
    <w:rsid w:val="0088405A"/>
    <w:rsid w:val="008A752F"/>
    <w:rsid w:val="008D4251"/>
    <w:rsid w:val="008F02FF"/>
    <w:rsid w:val="009F2BDB"/>
    <w:rsid w:val="00A62FA5"/>
    <w:rsid w:val="00AF4B23"/>
    <w:rsid w:val="00B60556"/>
    <w:rsid w:val="00C16ED8"/>
    <w:rsid w:val="00CD7B5B"/>
    <w:rsid w:val="00CF6D18"/>
    <w:rsid w:val="00DC43AD"/>
    <w:rsid w:val="00E719E9"/>
    <w:rsid w:val="00EF6DF5"/>
    <w:rsid w:val="00FB0718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49C21-A3C8-4B83-80DD-4C80D383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onghinpoon.go.th" TargetMode="External"/><Relationship Id="rId4" Type="http://schemas.openxmlformats.org/officeDocument/2006/relationships/hyperlink" Target="http://www.oic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phoenixcom</dc:creator>
  <cp:lastModifiedBy>Phoenixcom</cp:lastModifiedBy>
  <cp:revision>26</cp:revision>
  <dcterms:created xsi:type="dcterms:W3CDTF">2019-06-26T04:08:00Z</dcterms:created>
  <dcterms:modified xsi:type="dcterms:W3CDTF">2020-06-17T06:57:00Z</dcterms:modified>
</cp:coreProperties>
</file>